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2C436547" w:rsidR="007E2DF9" w:rsidRPr="00FD5C55" w:rsidRDefault="00385778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sz w:val="16"/>
                <w:szCs w:val="16"/>
                <w:lang w:eastAsia="en-IN"/>
              </w:rPr>
              <w:t>Offices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 xml:space="preserve"> Facility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 </w:t>
            </w:r>
            <w:r w:rsidR="007E2DF9">
              <w:rPr>
                <w:rFonts w:cs="Arial"/>
                <w:b/>
                <w:sz w:val="16"/>
                <w:szCs w:val="16"/>
                <w:lang w:eastAsia="en-IN"/>
              </w:rPr>
              <w:t>N</w:t>
            </w:r>
            <w:r w:rsidR="007E2DF9" w:rsidRPr="00FD5C55">
              <w:rPr>
                <w:rFonts w:cs="Arial"/>
                <w:b/>
                <w:sz w:val="16"/>
                <w:szCs w:val="16"/>
                <w:lang w:eastAsia="en-IN"/>
              </w:rPr>
              <w:t>ame: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Reference #: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REV: 00A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47923839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 xml:space="preserve">Instrumentation PPM Schedule </w:t>
            </w:r>
            <w:r>
              <w:rPr>
                <w:rFonts w:cs="Arial"/>
                <w:b/>
                <w:sz w:val="16"/>
                <w:szCs w:val="16"/>
                <w:lang w:eastAsia="en-IN"/>
              </w:rPr>
              <w:t xml:space="preserve">– </w:t>
            </w:r>
            <w:r w:rsidR="00385778">
              <w:rPr>
                <w:rFonts w:cs="Arial"/>
                <w:b/>
                <w:sz w:val="16"/>
                <w:szCs w:val="16"/>
                <w:lang w:eastAsia="en-IN"/>
              </w:rPr>
              <w:t>Offices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lang w:eastAsia="en-IN"/>
              </w:rPr>
              <w:t> </w:t>
            </w:r>
          </w:p>
          <w:p w14:paraId="51AE11BE" w14:textId="77777777" w:rsidR="007E2DF9" w:rsidRPr="00FD5C55" w:rsidRDefault="007E2DF9" w:rsidP="005B4659">
            <w:pPr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sz w:val="16"/>
                <w:szCs w:val="16"/>
                <w:lang w:eastAsia="en-IN"/>
              </w:rPr>
              <w:t>Date: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Item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Part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FQ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Action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jc w:val="center"/>
              <w:rPr>
                <w:b/>
                <w:lang w:eastAsia="en-IN"/>
              </w:rPr>
            </w:pPr>
            <w:r w:rsidRPr="00FD5C55">
              <w:rPr>
                <w:b/>
                <w:lang w:eastAsia="en-IN"/>
              </w:rPr>
              <w:t>Notes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Checked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N/A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Y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  <w:t>N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Transmitter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battery voltage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connection, 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Level Switch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Proper operation, clean connection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Float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Function, seals on body, movement, clean strainer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Isolation Valve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Check operation, Lubricant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Infrared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Clean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Beam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local beam test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air flow, clean sample ports, conduct piping integrity smoke test, check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Remove dust and test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Window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Occupancy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Smoke &amp; Fire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Proper operation, check alarm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Temperature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accuracy with temperature gauge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Solenoid valve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Inspect for leakage, check wiring on coil, connection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Flow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Calibration, check connections, clean monitor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Photo electric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 eye, check power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Vibration sensor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accuracy, check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Thermocouples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Clean, check position, check coupler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Humidity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sensor filter for dirt and dust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DDC controller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calibration, check set points, check data base entries, check damper actuators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switch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Relay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connectors, clean, inspect for damage, check for corrosion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Current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current,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Voltage transformer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primary voltage, check operation, rated load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Smart meter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current, clean, any damage, check function, calibration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I/O modules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margins, clean, connections, calibrate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 xml:space="preserve">Damper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linkage, freedom of movement, 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Air Pressure sensor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Visual checks, seals, connections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Alarm test, power supply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Controller screen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Clean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O&amp;Ms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Annually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Ensure documentation current, QA/QC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Power supplies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Monthly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Check all output voltages in specification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lang w:eastAsia="en-IN"/>
              </w:rPr>
              <w:t>Additional Notes: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0B12150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3E04E6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6C1D69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1F7A2D79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3E665E3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615BBE5E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  <w:p w14:paraId="3689D0BB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Work complete: Y/N</w:t>
            </w:r>
          </w:p>
          <w:p w14:paraId="24B3844F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Signature:</w:t>
            </w:r>
          </w:p>
          <w:p w14:paraId="6DB7EC5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en-IN"/>
              </w:rPr>
              <w:t>Name:</w:t>
            </w:r>
          </w:p>
          <w:p w14:paraId="0AE06AA7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/>
    <w:p w14:paraId="6725904D" w14:textId="77777777" w:rsidR="007E2DF9" w:rsidRPr="006B472E" w:rsidRDefault="007E2DF9" w:rsidP="007E2DF9">
      <w:pPr>
        <w:keepNext/>
        <w:tabs>
          <w:tab w:val="left" w:pos="936"/>
        </w:tabs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</w:pPr>
    </w:p>
    <w:p w14:paraId="3EA10985" w14:textId="77777777" w:rsidR="007E2DF9" w:rsidRPr="000E2F00" w:rsidRDefault="007E2DF9" w:rsidP="007E2DF9"/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6991C" w14:textId="77777777" w:rsidR="00A52343" w:rsidRDefault="00A52343">
      <w:r>
        <w:separator/>
      </w:r>
    </w:p>
    <w:p w14:paraId="635CB4B7" w14:textId="77777777" w:rsidR="00A52343" w:rsidRDefault="00A52343"/>
  </w:endnote>
  <w:endnote w:type="continuationSeparator" w:id="0">
    <w:p w14:paraId="3701F879" w14:textId="77777777" w:rsidR="00A52343" w:rsidRDefault="00A52343">
      <w:r>
        <w:continuationSeparator/>
      </w:r>
    </w:p>
    <w:p w14:paraId="61A61DFC" w14:textId="77777777" w:rsidR="00A52343" w:rsidRDefault="00A5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7C596714" w:rsidR="009210BF" w:rsidRDefault="00A52343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85778">
          <w:rPr>
            <w:sz w:val="16"/>
            <w:szCs w:val="16"/>
            <w:lang w:val="en-AU"/>
          </w:rPr>
          <w:t>EOM-ZM0-TP-000068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E388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38577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385778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B5E4" w14:textId="77777777" w:rsidR="00A52343" w:rsidRDefault="00A52343">
      <w:r>
        <w:separator/>
      </w:r>
    </w:p>
    <w:p w14:paraId="1981DAF3" w14:textId="77777777" w:rsidR="00A52343" w:rsidRDefault="00A52343"/>
  </w:footnote>
  <w:footnote w:type="continuationSeparator" w:id="0">
    <w:p w14:paraId="535D57F4" w14:textId="77777777" w:rsidR="00A52343" w:rsidRDefault="00A52343">
      <w:r>
        <w:continuationSeparator/>
      </w:r>
    </w:p>
    <w:p w14:paraId="3F04136B" w14:textId="77777777" w:rsidR="00A52343" w:rsidRDefault="00A5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19112A4" w:rsidR="009210BF" w:rsidRDefault="00AE388E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2BE8B932" wp14:editId="75C8C8A1">
                <wp:simplePos x="0" y="0"/>
                <wp:positionH relativeFrom="column">
                  <wp:posOffset>-619125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563D78A7" w:rsidR="009210BF" w:rsidRPr="006A25F8" w:rsidRDefault="00826A6F" w:rsidP="00385778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lang w:val="en-GB"/>
            </w:rPr>
            <w:t xml:space="preserve">Instrumentation Planned Maintenance Schedule Template - </w:t>
          </w:r>
          <w:r w:rsidR="00385778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30532A78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343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88E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14339-236A-4E8B-A589-4D1D256F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EOM-ZM0-TP-000068 Rev 001</dc:subject>
  <dc:creator>Rivamonte, Leonnito (RMP)</dc:creator>
  <cp:keywords>ᅟ</cp:keywords>
  <cp:lastModifiedBy>Jancil Saldhana</cp:lastModifiedBy>
  <cp:revision>43</cp:revision>
  <cp:lastPrinted>2017-10-17T10:11:00Z</cp:lastPrinted>
  <dcterms:created xsi:type="dcterms:W3CDTF">2019-12-16T06:44:00Z</dcterms:created>
  <dcterms:modified xsi:type="dcterms:W3CDTF">2021-08-18T06:53:00Z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